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A4CB" w14:textId="77777777" w:rsidR="00E745BC" w:rsidRPr="00E745BC" w:rsidRDefault="00683DB7" w:rsidP="00E745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6969945"/>
      <w:r w:rsidRPr="00E745BC">
        <w:rPr>
          <w:rFonts w:ascii="Arial" w:hAnsi="Arial" w:cs="Arial"/>
          <w:b/>
          <w:sz w:val="24"/>
          <w:szCs w:val="24"/>
        </w:rPr>
        <w:t>PORTLAND MUSEUM TRUST</w:t>
      </w:r>
    </w:p>
    <w:p w14:paraId="115ADBC3" w14:textId="77777777" w:rsidR="00E745BC" w:rsidRPr="00E745BC" w:rsidRDefault="00E745BC" w:rsidP="00E745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AD7D69" w14:textId="77777777" w:rsidR="00E745BC" w:rsidRPr="00E745BC" w:rsidRDefault="00B24E4A" w:rsidP="00E745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45BC">
        <w:rPr>
          <w:rFonts w:ascii="Arial" w:hAnsi="Arial" w:cs="Arial"/>
          <w:b/>
          <w:bCs/>
          <w:sz w:val="24"/>
          <w:szCs w:val="24"/>
        </w:rPr>
        <w:t>MUSEUM ADMINIST</w:t>
      </w:r>
      <w:r w:rsidR="006C1175">
        <w:rPr>
          <w:rFonts w:ascii="Arial" w:hAnsi="Arial" w:cs="Arial"/>
          <w:b/>
          <w:bCs/>
          <w:sz w:val="24"/>
          <w:szCs w:val="24"/>
        </w:rPr>
        <w:t>R</w:t>
      </w:r>
      <w:r w:rsidRPr="00E745BC">
        <w:rPr>
          <w:rFonts w:ascii="Arial" w:hAnsi="Arial" w:cs="Arial"/>
          <w:b/>
          <w:bCs/>
          <w:sz w:val="24"/>
          <w:szCs w:val="24"/>
        </w:rPr>
        <w:t>ATOR</w:t>
      </w:r>
    </w:p>
    <w:p w14:paraId="4BB1207A" w14:textId="77777777" w:rsidR="00366FF1" w:rsidRDefault="00366FF1" w:rsidP="00E7091C">
      <w:pPr>
        <w:pStyle w:val="ListParagraph"/>
        <w:ind w:left="0" w:right="567"/>
        <w:jc w:val="center"/>
        <w:rPr>
          <w:rFonts w:ascii="Arial" w:hAnsi="Arial" w:cs="Arial"/>
          <w:b/>
          <w:sz w:val="24"/>
          <w:szCs w:val="24"/>
        </w:rPr>
      </w:pPr>
    </w:p>
    <w:p w14:paraId="6537C168" w14:textId="77777777" w:rsidR="006442DE" w:rsidRPr="00E745BC" w:rsidRDefault="006442DE" w:rsidP="00E7091C">
      <w:pPr>
        <w:pStyle w:val="ListParagraph"/>
        <w:ind w:left="0" w:right="567"/>
        <w:jc w:val="center"/>
        <w:rPr>
          <w:rFonts w:ascii="Arial" w:hAnsi="Arial" w:cs="Arial"/>
          <w:b/>
          <w:sz w:val="24"/>
          <w:szCs w:val="24"/>
        </w:rPr>
      </w:pPr>
      <w:r w:rsidRPr="00E745BC">
        <w:rPr>
          <w:rFonts w:ascii="Arial" w:hAnsi="Arial" w:cs="Arial"/>
          <w:b/>
          <w:sz w:val="24"/>
          <w:szCs w:val="24"/>
        </w:rPr>
        <w:t>Job Description</w:t>
      </w:r>
    </w:p>
    <w:p w14:paraId="2703B1DD" w14:textId="77777777" w:rsidR="00480FD5" w:rsidRPr="00480FD5" w:rsidRDefault="00480FD5" w:rsidP="00E7091C">
      <w:pPr>
        <w:pStyle w:val="ListParagraph"/>
        <w:ind w:left="0" w:right="567"/>
        <w:jc w:val="center"/>
        <w:rPr>
          <w:rFonts w:ascii="Arial" w:hAnsi="Arial" w:cs="Arial"/>
          <w:sz w:val="24"/>
          <w:szCs w:val="24"/>
        </w:rPr>
      </w:pPr>
    </w:p>
    <w:p w14:paraId="53CB2128" w14:textId="7244341B" w:rsidR="00683DB7" w:rsidRDefault="00683DB7" w:rsidP="00683DB7">
      <w:pPr>
        <w:ind w:right="567"/>
        <w:jc w:val="both"/>
        <w:rPr>
          <w:rFonts w:ascii="Arial" w:hAnsi="Arial" w:cs="Arial"/>
          <w:sz w:val="24"/>
          <w:szCs w:val="24"/>
        </w:rPr>
      </w:pPr>
      <w:bookmarkStart w:id="1" w:name="_Hlk503705740"/>
      <w:r w:rsidRPr="002B1D56">
        <w:rPr>
          <w:rFonts w:ascii="Arial" w:hAnsi="Arial" w:cs="Arial"/>
          <w:sz w:val="24"/>
          <w:szCs w:val="24"/>
        </w:rPr>
        <w:t>Portland Museum Trust is looking for a</w:t>
      </w:r>
      <w:r>
        <w:rPr>
          <w:rFonts w:ascii="Arial" w:hAnsi="Arial" w:cs="Arial"/>
          <w:sz w:val="24"/>
          <w:szCs w:val="24"/>
        </w:rPr>
        <w:t>n</w:t>
      </w:r>
      <w:r w:rsidRPr="002B1D56">
        <w:rPr>
          <w:rFonts w:ascii="Arial" w:hAnsi="Arial" w:cs="Arial"/>
          <w:sz w:val="24"/>
          <w:szCs w:val="24"/>
        </w:rPr>
        <w:t xml:space="preserve"> enthusiastic </w:t>
      </w:r>
      <w:r>
        <w:rPr>
          <w:rFonts w:ascii="Arial" w:hAnsi="Arial" w:cs="Arial"/>
          <w:sz w:val="24"/>
          <w:szCs w:val="24"/>
        </w:rPr>
        <w:t>and highly motivated individual</w:t>
      </w:r>
      <w:r w:rsidRPr="002B1D56">
        <w:rPr>
          <w:rFonts w:ascii="Arial" w:hAnsi="Arial" w:cs="Arial"/>
          <w:sz w:val="24"/>
          <w:szCs w:val="24"/>
        </w:rPr>
        <w:t xml:space="preserve"> with exceptional organisational </w:t>
      </w:r>
      <w:r w:rsidR="0019332B">
        <w:rPr>
          <w:rFonts w:ascii="Arial" w:hAnsi="Arial" w:cs="Arial"/>
          <w:sz w:val="24"/>
          <w:szCs w:val="24"/>
        </w:rPr>
        <w:t xml:space="preserve">and IT </w:t>
      </w:r>
      <w:r w:rsidRPr="002B1D56">
        <w:rPr>
          <w:rFonts w:ascii="Arial" w:hAnsi="Arial" w:cs="Arial"/>
          <w:sz w:val="24"/>
          <w:szCs w:val="24"/>
        </w:rPr>
        <w:t>skills, to co-ordinate the</w:t>
      </w:r>
      <w:r>
        <w:rPr>
          <w:rFonts w:ascii="Arial" w:hAnsi="Arial" w:cs="Arial"/>
          <w:sz w:val="24"/>
          <w:szCs w:val="24"/>
        </w:rPr>
        <w:t xml:space="preserve"> </w:t>
      </w:r>
      <w:r w:rsidRPr="002B1D56">
        <w:rPr>
          <w:rFonts w:ascii="Arial" w:hAnsi="Arial" w:cs="Arial"/>
          <w:sz w:val="24"/>
          <w:szCs w:val="24"/>
        </w:rPr>
        <w:t>work of the Museum volunteers and manage a wide range of day to day operational and administrative activities that support the Museum's function as a popular heritage attraction</w:t>
      </w:r>
      <w:r>
        <w:rPr>
          <w:rFonts w:ascii="Arial" w:hAnsi="Arial" w:cs="Arial"/>
          <w:sz w:val="24"/>
          <w:szCs w:val="24"/>
        </w:rPr>
        <w:t xml:space="preserve"> with the </w:t>
      </w:r>
      <w:r w:rsidRPr="002B1D56">
        <w:rPr>
          <w:rFonts w:ascii="Arial" w:hAnsi="Arial" w:cs="Arial"/>
          <w:sz w:val="24"/>
          <w:szCs w:val="24"/>
        </w:rPr>
        <w:t xml:space="preserve">opportunity to bring ideas to the process of developing the Museum's potential by working closely with the </w:t>
      </w:r>
      <w:r>
        <w:rPr>
          <w:rFonts w:ascii="Arial" w:hAnsi="Arial" w:cs="Arial"/>
          <w:sz w:val="24"/>
          <w:szCs w:val="24"/>
        </w:rPr>
        <w:t>Trust</w:t>
      </w:r>
      <w:r w:rsidR="00CC4943">
        <w:rPr>
          <w:rFonts w:ascii="Arial" w:hAnsi="Arial" w:cs="Arial"/>
          <w:sz w:val="24"/>
          <w:szCs w:val="24"/>
        </w:rPr>
        <w:t>ees</w:t>
      </w:r>
      <w:bookmarkStart w:id="2" w:name="_GoBack"/>
      <w:bookmarkEnd w:id="2"/>
      <w:r w:rsidRPr="002B1D56">
        <w:rPr>
          <w:rFonts w:ascii="Arial" w:hAnsi="Arial" w:cs="Arial"/>
          <w:sz w:val="24"/>
          <w:szCs w:val="24"/>
        </w:rPr>
        <w:t xml:space="preserve">, advisers and the volunteers but essentially using your own initiative in carrying out </w:t>
      </w:r>
      <w:r>
        <w:rPr>
          <w:rFonts w:ascii="Arial" w:hAnsi="Arial" w:cs="Arial"/>
          <w:sz w:val="24"/>
          <w:szCs w:val="24"/>
        </w:rPr>
        <w:t>the following</w:t>
      </w:r>
      <w:r w:rsidRPr="002B1D56">
        <w:rPr>
          <w:rFonts w:ascii="Arial" w:hAnsi="Arial" w:cs="Arial"/>
          <w:sz w:val="24"/>
          <w:szCs w:val="24"/>
        </w:rPr>
        <w:t xml:space="preserve"> activities</w:t>
      </w:r>
      <w:r>
        <w:rPr>
          <w:rFonts w:ascii="Arial" w:hAnsi="Arial" w:cs="Arial"/>
          <w:sz w:val="24"/>
          <w:szCs w:val="24"/>
        </w:rPr>
        <w:t>:-</w:t>
      </w:r>
    </w:p>
    <w:bookmarkEnd w:id="1"/>
    <w:p w14:paraId="32C3EC60" w14:textId="77777777" w:rsidR="00683DB7" w:rsidRDefault="00683DB7" w:rsidP="00E745BC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214FE77C" w14:textId="77777777" w:rsidR="006442DE" w:rsidRDefault="00683DB7" w:rsidP="00E745BC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442DE" w:rsidRPr="002B1D56">
        <w:rPr>
          <w:rFonts w:ascii="Arial" w:hAnsi="Arial" w:cs="Arial"/>
          <w:sz w:val="24"/>
          <w:szCs w:val="24"/>
        </w:rPr>
        <w:t>he recruitment, training and management</w:t>
      </w:r>
      <w:r w:rsidR="00A932B4" w:rsidRPr="002B1D56">
        <w:rPr>
          <w:rFonts w:ascii="Arial" w:hAnsi="Arial" w:cs="Arial"/>
          <w:sz w:val="24"/>
          <w:szCs w:val="24"/>
        </w:rPr>
        <w:t xml:space="preserve"> (</w:t>
      </w:r>
      <w:r w:rsidR="00480FD5" w:rsidRPr="002B1D56">
        <w:rPr>
          <w:rFonts w:ascii="Arial" w:hAnsi="Arial" w:cs="Arial"/>
          <w:sz w:val="24"/>
          <w:szCs w:val="24"/>
        </w:rPr>
        <w:t>including regular reviews</w:t>
      </w:r>
      <w:r w:rsidR="00A932B4" w:rsidRPr="002B1D56">
        <w:rPr>
          <w:rFonts w:ascii="Arial" w:hAnsi="Arial" w:cs="Arial"/>
          <w:sz w:val="24"/>
          <w:szCs w:val="24"/>
        </w:rPr>
        <w:t>)</w:t>
      </w:r>
      <w:r w:rsidR="006442DE" w:rsidRPr="002B1D56">
        <w:rPr>
          <w:rFonts w:ascii="Arial" w:hAnsi="Arial" w:cs="Arial"/>
          <w:sz w:val="24"/>
          <w:szCs w:val="24"/>
        </w:rPr>
        <w:t xml:space="preserve"> of volunteers to ensure that </w:t>
      </w:r>
      <w:r w:rsidR="00480FD5" w:rsidRPr="002B1D56">
        <w:rPr>
          <w:rFonts w:ascii="Arial" w:hAnsi="Arial" w:cs="Arial"/>
          <w:sz w:val="24"/>
          <w:szCs w:val="24"/>
        </w:rPr>
        <w:t>Portland</w:t>
      </w:r>
      <w:r w:rsidR="006442DE" w:rsidRPr="002B1D56">
        <w:rPr>
          <w:rFonts w:ascii="Arial" w:hAnsi="Arial" w:cs="Arial"/>
          <w:sz w:val="24"/>
          <w:szCs w:val="24"/>
        </w:rPr>
        <w:t xml:space="preserve"> Museum is adequately staffed </w:t>
      </w:r>
      <w:r w:rsidR="00480FD5" w:rsidRPr="002B1D56">
        <w:rPr>
          <w:rFonts w:ascii="Arial" w:hAnsi="Arial" w:cs="Arial"/>
          <w:sz w:val="24"/>
          <w:szCs w:val="24"/>
        </w:rPr>
        <w:t>for both ‘front and back of house’ activities throughout the year</w:t>
      </w:r>
      <w:r w:rsidR="006442DE" w:rsidRPr="002B1D56">
        <w:rPr>
          <w:rFonts w:ascii="Arial" w:hAnsi="Arial" w:cs="Arial"/>
          <w:sz w:val="24"/>
          <w:szCs w:val="24"/>
        </w:rPr>
        <w:t>.</w:t>
      </w:r>
    </w:p>
    <w:p w14:paraId="117033E7" w14:textId="77777777" w:rsidR="00B24E4A" w:rsidRPr="002B1D56" w:rsidRDefault="00B24E4A" w:rsidP="00B24E4A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1883CCB5" w14:textId="77777777" w:rsidR="00B24E4A" w:rsidRPr="002B1D56" w:rsidRDefault="00B24E4A" w:rsidP="00B24E4A">
      <w:p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To undertake a range of operational and administrative activities that support Portland Museum’s ability to remain a popular, accredited and financially self-sufficient museum, to include but not exclusively: -</w:t>
      </w:r>
    </w:p>
    <w:p w14:paraId="1351008B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Checking and responding to calls and emails.</w:t>
      </w:r>
    </w:p>
    <w:p w14:paraId="258E7E3C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Keeping the museum website, Facebook, Twitter and other social media updated.</w:t>
      </w:r>
    </w:p>
    <w:p w14:paraId="668D7DF0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Managing petty cash payments and keeping appropriate records.</w:t>
      </w:r>
    </w:p>
    <w:p w14:paraId="5D255E97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Deliver</w:t>
      </w:r>
      <w:r>
        <w:rPr>
          <w:rFonts w:ascii="Arial" w:hAnsi="Arial" w:cs="Arial"/>
          <w:sz w:val="24"/>
          <w:szCs w:val="24"/>
        </w:rPr>
        <w:t>ing</w:t>
      </w:r>
      <w:r w:rsidRPr="002B1D56">
        <w:rPr>
          <w:rFonts w:ascii="Arial" w:hAnsi="Arial" w:cs="Arial"/>
          <w:sz w:val="24"/>
          <w:szCs w:val="24"/>
        </w:rPr>
        <w:t xml:space="preserve"> a museum report (approximately 6 a year) to the Trust</w:t>
      </w:r>
      <w:r w:rsidR="006C1175">
        <w:rPr>
          <w:rFonts w:ascii="Arial" w:hAnsi="Arial" w:cs="Arial"/>
          <w:sz w:val="24"/>
          <w:szCs w:val="24"/>
        </w:rPr>
        <w:t>ees.</w:t>
      </w:r>
    </w:p>
    <w:p w14:paraId="7DAAB11A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Writing a</w:t>
      </w:r>
      <w:r>
        <w:rPr>
          <w:rFonts w:ascii="Arial" w:hAnsi="Arial" w:cs="Arial"/>
          <w:sz w:val="24"/>
          <w:szCs w:val="24"/>
        </w:rPr>
        <w:t xml:space="preserve"> short </w:t>
      </w:r>
      <w:r w:rsidRPr="002B1D56">
        <w:rPr>
          <w:rFonts w:ascii="Arial" w:hAnsi="Arial" w:cs="Arial"/>
          <w:sz w:val="24"/>
          <w:szCs w:val="24"/>
        </w:rPr>
        <w:t>article for the Free Portland News every month, giving information about the Museum and its current activities.</w:t>
      </w:r>
    </w:p>
    <w:p w14:paraId="18592204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Checking for any maintenance jobs within the museum and garden that need attention and ensuring that the Trust</w:t>
      </w:r>
      <w:r w:rsidR="006C1175">
        <w:rPr>
          <w:rFonts w:ascii="Arial" w:hAnsi="Arial" w:cs="Arial"/>
          <w:sz w:val="24"/>
          <w:szCs w:val="24"/>
        </w:rPr>
        <w:t>ees</w:t>
      </w:r>
      <w:r w:rsidRPr="002B1D56">
        <w:rPr>
          <w:rFonts w:ascii="Arial" w:hAnsi="Arial" w:cs="Arial"/>
          <w:sz w:val="24"/>
          <w:szCs w:val="24"/>
        </w:rPr>
        <w:t xml:space="preserve"> and appropriate members of the volunteer workforce have been notified and action taken.</w:t>
      </w:r>
    </w:p>
    <w:p w14:paraId="2E7AB8C3" w14:textId="77777777" w:rsidR="00B24E4A" w:rsidRPr="002B1D56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2B1D56">
        <w:rPr>
          <w:rFonts w:ascii="Arial" w:hAnsi="Arial" w:cs="Arial"/>
          <w:sz w:val="24"/>
          <w:szCs w:val="24"/>
        </w:rPr>
        <w:t>Coordinating and recording the regular inspection and testing of the fire, safety and security systems and overseeing regular fire drills for volunteers</w:t>
      </w:r>
    </w:p>
    <w:p w14:paraId="350EEB5B" w14:textId="77777777" w:rsidR="00B24E4A" w:rsidRPr="00B24E4A" w:rsidRDefault="00B24E4A" w:rsidP="00B24E4A">
      <w:pPr>
        <w:pStyle w:val="ListParagraph"/>
        <w:numPr>
          <w:ilvl w:val="0"/>
          <w:numId w:val="6"/>
        </w:numPr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B1D56">
        <w:rPr>
          <w:rFonts w:ascii="Arial" w:hAnsi="Arial" w:cs="Arial"/>
          <w:sz w:val="24"/>
          <w:szCs w:val="24"/>
        </w:rPr>
        <w:t>versee</w:t>
      </w:r>
      <w:r>
        <w:rPr>
          <w:rFonts w:ascii="Arial" w:hAnsi="Arial" w:cs="Arial"/>
          <w:sz w:val="24"/>
          <w:szCs w:val="24"/>
        </w:rPr>
        <w:t>ing</w:t>
      </w:r>
      <w:r w:rsidRPr="002B1D56">
        <w:rPr>
          <w:rFonts w:ascii="Arial" w:hAnsi="Arial" w:cs="Arial"/>
          <w:sz w:val="24"/>
          <w:szCs w:val="24"/>
        </w:rPr>
        <w:t xml:space="preserve"> the ongoing transfer and updating of the Museum Collection from our Accession Register and associated spreadsheets to our computerised database</w:t>
      </w:r>
      <w:r>
        <w:rPr>
          <w:rFonts w:ascii="Arial" w:hAnsi="Arial" w:cs="Arial"/>
          <w:sz w:val="24"/>
          <w:szCs w:val="24"/>
        </w:rPr>
        <w:t xml:space="preserve"> </w:t>
      </w:r>
      <w:r w:rsidRPr="002B1D56">
        <w:rPr>
          <w:rFonts w:ascii="Arial" w:hAnsi="Arial" w:cs="Arial"/>
          <w:sz w:val="24"/>
          <w:szCs w:val="24"/>
        </w:rPr>
        <w:t>‘Modes’ (training will be given if necessary).</w:t>
      </w:r>
    </w:p>
    <w:p w14:paraId="1867C5B9" w14:textId="77777777" w:rsidR="00B24E4A" w:rsidRDefault="00B24E4A" w:rsidP="00B24E4A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6018FE81" w14:textId="77777777" w:rsidR="00B24E4A" w:rsidRPr="00B24E4A" w:rsidRDefault="00B24E4A" w:rsidP="00B24E4A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anticipated that the person appointed will also help and support the volunteers who carry out the following specific roles:</w:t>
      </w:r>
    </w:p>
    <w:p w14:paraId="39E892D3" w14:textId="77777777" w:rsidR="00B24E4A" w:rsidRPr="00B24E4A" w:rsidRDefault="006442DE" w:rsidP="00B24E4A">
      <w:pPr>
        <w:pStyle w:val="ListParagraph"/>
        <w:numPr>
          <w:ilvl w:val="0"/>
          <w:numId w:val="11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B24E4A">
        <w:rPr>
          <w:rFonts w:ascii="Arial" w:hAnsi="Arial" w:cs="Arial"/>
          <w:sz w:val="24"/>
          <w:szCs w:val="24"/>
        </w:rPr>
        <w:t>fundraising events</w:t>
      </w:r>
      <w:r w:rsidR="00480FD5" w:rsidRPr="00B24E4A">
        <w:rPr>
          <w:rFonts w:ascii="Arial" w:hAnsi="Arial" w:cs="Arial"/>
          <w:sz w:val="24"/>
          <w:szCs w:val="24"/>
        </w:rPr>
        <w:t xml:space="preserve"> within the museum </w:t>
      </w:r>
      <w:r w:rsidR="00B24E4A" w:rsidRPr="00B24E4A">
        <w:rPr>
          <w:rFonts w:ascii="Arial" w:hAnsi="Arial" w:cs="Arial"/>
          <w:sz w:val="24"/>
          <w:szCs w:val="24"/>
        </w:rPr>
        <w:t>(approx. four</w:t>
      </w:r>
      <w:r w:rsidR="00B24E4A">
        <w:rPr>
          <w:rFonts w:ascii="Arial" w:hAnsi="Arial" w:cs="Arial"/>
          <w:sz w:val="24"/>
          <w:szCs w:val="24"/>
        </w:rPr>
        <w:t>/year</w:t>
      </w:r>
      <w:r w:rsidR="00B24E4A" w:rsidRPr="00B24E4A">
        <w:rPr>
          <w:rFonts w:ascii="Arial" w:hAnsi="Arial" w:cs="Arial"/>
          <w:sz w:val="24"/>
          <w:szCs w:val="24"/>
        </w:rPr>
        <w:t>)</w:t>
      </w:r>
    </w:p>
    <w:p w14:paraId="2A557B13" w14:textId="77777777" w:rsidR="00B24E4A" w:rsidRDefault="006442DE" w:rsidP="00E745BC">
      <w:pPr>
        <w:pStyle w:val="ListParagraph"/>
        <w:numPr>
          <w:ilvl w:val="0"/>
          <w:numId w:val="10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B24E4A">
        <w:rPr>
          <w:rFonts w:ascii="Arial" w:hAnsi="Arial" w:cs="Arial"/>
          <w:sz w:val="24"/>
          <w:szCs w:val="24"/>
        </w:rPr>
        <w:t>the shop operation</w:t>
      </w:r>
      <w:r w:rsidR="00B24E4A" w:rsidRPr="00B24E4A">
        <w:rPr>
          <w:rFonts w:ascii="Arial" w:hAnsi="Arial" w:cs="Arial"/>
          <w:sz w:val="24"/>
          <w:szCs w:val="24"/>
        </w:rPr>
        <w:t>,</w:t>
      </w:r>
      <w:r w:rsidRPr="00B24E4A">
        <w:rPr>
          <w:rFonts w:ascii="Arial" w:hAnsi="Arial" w:cs="Arial"/>
          <w:sz w:val="24"/>
          <w:szCs w:val="24"/>
        </w:rPr>
        <w:t xml:space="preserve"> including the </w:t>
      </w:r>
      <w:r w:rsidR="00480FD5" w:rsidRPr="00B24E4A">
        <w:rPr>
          <w:rFonts w:ascii="Arial" w:hAnsi="Arial" w:cs="Arial"/>
          <w:sz w:val="24"/>
          <w:szCs w:val="24"/>
        </w:rPr>
        <w:t>review</w:t>
      </w:r>
      <w:r w:rsidRPr="00B24E4A">
        <w:rPr>
          <w:rFonts w:ascii="Arial" w:hAnsi="Arial" w:cs="Arial"/>
          <w:sz w:val="24"/>
          <w:szCs w:val="24"/>
        </w:rPr>
        <w:t xml:space="preserve"> and purchase </w:t>
      </w:r>
      <w:r w:rsidR="00B24E4A">
        <w:rPr>
          <w:rFonts w:ascii="Arial" w:hAnsi="Arial" w:cs="Arial"/>
          <w:sz w:val="24"/>
          <w:szCs w:val="24"/>
        </w:rPr>
        <w:t xml:space="preserve">of stock. </w:t>
      </w:r>
    </w:p>
    <w:p w14:paraId="2C5F5A40" w14:textId="77777777" w:rsidR="006442DE" w:rsidRPr="00B24E4A" w:rsidRDefault="006442DE" w:rsidP="00E745BC">
      <w:pPr>
        <w:pStyle w:val="ListParagraph"/>
        <w:numPr>
          <w:ilvl w:val="0"/>
          <w:numId w:val="10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B24E4A">
        <w:rPr>
          <w:rFonts w:ascii="Arial" w:hAnsi="Arial" w:cs="Arial"/>
          <w:sz w:val="24"/>
          <w:szCs w:val="24"/>
        </w:rPr>
        <w:t>delivery of activities for educational visits</w:t>
      </w:r>
      <w:r w:rsidR="00D34760" w:rsidRPr="00B24E4A">
        <w:rPr>
          <w:rFonts w:ascii="Arial" w:hAnsi="Arial" w:cs="Arial"/>
          <w:sz w:val="24"/>
          <w:szCs w:val="24"/>
        </w:rPr>
        <w:t>.</w:t>
      </w:r>
    </w:p>
    <w:bookmarkEnd w:id="0"/>
    <w:p w14:paraId="611614A0" w14:textId="77777777" w:rsidR="00D34760" w:rsidRDefault="00D34760" w:rsidP="00E745BC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272233FD" w14:textId="77777777" w:rsidR="009B6648" w:rsidRPr="002B1D56" w:rsidRDefault="009B6648" w:rsidP="00E745BC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sectPr w:rsidR="009B6648" w:rsidRPr="002B1D56" w:rsidSect="00480FD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A46"/>
    <w:multiLevelType w:val="hybridMultilevel"/>
    <w:tmpl w:val="BE5692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C37502F"/>
    <w:multiLevelType w:val="hybridMultilevel"/>
    <w:tmpl w:val="FAB8E63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205974"/>
    <w:multiLevelType w:val="hybridMultilevel"/>
    <w:tmpl w:val="EDA6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044"/>
    <w:multiLevelType w:val="hybridMultilevel"/>
    <w:tmpl w:val="1096AD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897067"/>
    <w:multiLevelType w:val="hybridMultilevel"/>
    <w:tmpl w:val="C636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180E"/>
    <w:multiLevelType w:val="hybridMultilevel"/>
    <w:tmpl w:val="FDF4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C2179"/>
    <w:multiLevelType w:val="hybridMultilevel"/>
    <w:tmpl w:val="9D5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B88"/>
    <w:multiLevelType w:val="hybridMultilevel"/>
    <w:tmpl w:val="71925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C0A55"/>
    <w:multiLevelType w:val="hybridMultilevel"/>
    <w:tmpl w:val="AF503BE6"/>
    <w:lvl w:ilvl="0" w:tplc="5F7ED3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D7730E1"/>
    <w:multiLevelType w:val="hybridMultilevel"/>
    <w:tmpl w:val="EEC20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F510B6"/>
    <w:multiLevelType w:val="hybridMultilevel"/>
    <w:tmpl w:val="7956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4E"/>
    <w:rsid w:val="00157005"/>
    <w:rsid w:val="00160010"/>
    <w:rsid w:val="00185687"/>
    <w:rsid w:val="0019332B"/>
    <w:rsid w:val="002B1D56"/>
    <w:rsid w:val="002F6562"/>
    <w:rsid w:val="00310BD2"/>
    <w:rsid w:val="00366FF1"/>
    <w:rsid w:val="00465957"/>
    <w:rsid w:val="00480FD5"/>
    <w:rsid w:val="005C4715"/>
    <w:rsid w:val="005D12E2"/>
    <w:rsid w:val="005D2AAB"/>
    <w:rsid w:val="006442DE"/>
    <w:rsid w:val="006651F7"/>
    <w:rsid w:val="00683DB7"/>
    <w:rsid w:val="006C1175"/>
    <w:rsid w:val="0071136A"/>
    <w:rsid w:val="00795E01"/>
    <w:rsid w:val="00864564"/>
    <w:rsid w:val="008B1997"/>
    <w:rsid w:val="00973A3F"/>
    <w:rsid w:val="009B6648"/>
    <w:rsid w:val="009C219E"/>
    <w:rsid w:val="009E0A78"/>
    <w:rsid w:val="00A932B4"/>
    <w:rsid w:val="00AC7A86"/>
    <w:rsid w:val="00B22A2F"/>
    <w:rsid w:val="00B24E4A"/>
    <w:rsid w:val="00B72DD1"/>
    <w:rsid w:val="00BB3519"/>
    <w:rsid w:val="00BD4E3D"/>
    <w:rsid w:val="00C55C66"/>
    <w:rsid w:val="00CB5EF9"/>
    <w:rsid w:val="00CC4943"/>
    <w:rsid w:val="00CF77C1"/>
    <w:rsid w:val="00D34760"/>
    <w:rsid w:val="00DA5ADE"/>
    <w:rsid w:val="00DD7E78"/>
    <w:rsid w:val="00E27723"/>
    <w:rsid w:val="00E7091C"/>
    <w:rsid w:val="00E745BC"/>
    <w:rsid w:val="00F77A38"/>
    <w:rsid w:val="00FA4CD3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6BEB"/>
  <w15:docId w15:val="{718349E2-4927-409A-9894-6AA9E99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9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3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3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3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73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3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3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73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735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3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73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73508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735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735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735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735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7350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35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8735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735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8735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73510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8735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735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735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735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735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735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alex scott</dc:creator>
  <cp:keywords/>
  <dc:description/>
  <cp:lastModifiedBy>alex scott</cp:lastModifiedBy>
  <cp:revision>3</cp:revision>
  <cp:lastPrinted>2018-01-14T14:44:00Z</cp:lastPrinted>
  <dcterms:created xsi:type="dcterms:W3CDTF">2018-01-25T11:39:00Z</dcterms:created>
  <dcterms:modified xsi:type="dcterms:W3CDTF">2018-01-26T08:50:00Z</dcterms:modified>
</cp:coreProperties>
</file>